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440" w:lineRule="exact"/>
        <w:jc w:val="center"/>
        <w:rPr>
          <w:rFonts w:hint="eastAsia" w:ascii="黑体" w:hAnsi="黑体" w:eastAsia="黑体" w:cs="黑体"/>
          <w:b/>
          <w:bCs/>
          <w:sz w:val="32"/>
          <w:szCs w:val="32"/>
        </w:rPr>
      </w:pPr>
      <w:r>
        <w:rPr>
          <w:rFonts w:hint="eastAsia" w:ascii="黑体" w:hAnsi="黑体" w:eastAsia="黑体" w:cs="黑体"/>
          <w:b/>
          <w:bCs/>
          <w:sz w:val="32"/>
          <w:szCs w:val="32"/>
        </w:rPr>
        <w:t>双流区</w:t>
      </w:r>
      <w:r>
        <w:rPr>
          <w:rFonts w:hint="eastAsia" w:ascii="黑体" w:hAnsi="黑体" w:eastAsia="黑体" w:cs="黑体"/>
          <w:b/>
          <w:bCs/>
          <w:sz w:val="32"/>
          <w:szCs w:val="32"/>
          <w:lang w:val="en-US" w:eastAsia="zh-CN"/>
        </w:rPr>
        <w:t>张志勇</w:t>
      </w:r>
      <w:r>
        <w:rPr>
          <w:rFonts w:hint="eastAsia" w:ascii="黑体" w:hAnsi="黑体" w:eastAsia="黑体" w:cs="黑体"/>
          <w:b/>
          <w:bCs/>
          <w:sz w:val="32"/>
          <w:szCs w:val="32"/>
        </w:rPr>
        <w:t>名师工作室</w:t>
      </w:r>
    </w:p>
    <w:p>
      <w:pPr>
        <w:pStyle w:val="5"/>
        <w:pBdr>
          <w:bottom w:val="single" w:color="auto" w:sz="6" w:space="1"/>
        </w:pBdr>
        <w:spacing w:before="0" w:beforeAutospacing="0" w:after="0" w:afterAutospacing="0" w:line="720" w:lineRule="auto"/>
        <w:jc w:val="center"/>
        <w:rPr>
          <w:rFonts w:hint="eastAsia" w:ascii="黑体" w:hAnsi="黑体" w:eastAsia="黑体" w:cs="黑体"/>
          <w:b/>
          <w:sz w:val="32"/>
          <w:szCs w:val="32"/>
          <w:lang w:eastAsia="zh-CN"/>
        </w:rPr>
      </w:pPr>
      <w:r>
        <w:rPr>
          <w:rFonts w:hint="eastAsia" w:ascii="黑体" w:hAnsi="黑体" w:eastAsia="黑体" w:cs="黑体"/>
          <w:b/>
          <w:sz w:val="32"/>
          <w:szCs w:val="32"/>
        </w:rPr>
        <w:t xml:space="preserve">简   </w:t>
      </w:r>
      <w:r>
        <w:rPr>
          <w:rFonts w:hint="eastAsia" w:ascii="黑体" w:hAnsi="黑体" w:eastAsia="黑体" w:cs="黑体"/>
          <w:b/>
          <w:sz w:val="32"/>
          <w:szCs w:val="32"/>
          <w:lang w:val="en-US" w:eastAsia="zh-CN"/>
        </w:rPr>
        <w:t>讯</w:t>
      </w:r>
    </w:p>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深入课堂研究 提升教学素养</w:t>
      </w:r>
    </w:p>
    <w:p>
      <w:pPr>
        <w:widowControl/>
        <w:tabs>
          <w:tab w:val="left" w:pos="6405"/>
        </w:tabs>
        <w:spacing w:line="288" w:lineRule="auto"/>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活动时间：202</w:t>
      </w:r>
      <w:r>
        <w:rPr>
          <w:rFonts w:hint="eastAsia" w:ascii="仿宋" w:hAnsi="仿宋" w:eastAsia="仿宋" w:cs="仿宋"/>
          <w:b/>
          <w:bCs/>
          <w:color w:val="000000"/>
          <w:kern w:val="0"/>
          <w:sz w:val="28"/>
          <w:szCs w:val="28"/>
          <w:lang w:val="en-US" w:eastAsia="zh-CN"/>
        </w:rPr>
        <w:t>2</w:t>
      </w:r>
      <w:r>
        <w:rPr>
          <w:rFonts w:hint="eastAsia" w:ascii="仿宋" w:hAnsi="仿宋" w:eastAsia="仿宋" w:cs="仿宋"/>
          <w:b/>
          <w:bCs/>
          <w:color w:val="000000"/>
          <w:kern w:val="0"/>
          <w:sz w:val="28"/>
          <w:szCs w:val="28"/>
        </w:rPr>
        <w:t>年</w:t>
      </w:r>
      <w:r>
        <w:rPr>
          <w:rFonts w:hint="eastAsia" w:ascii="仿宋" w:hAnsi="仿宋" w:eastAsia="仿宋" w:cs="仿宋"/>
          <w:b/>
          <w:bCs/>
          <w:color w:val="000000"/>
          <w:kern w:val="0"/>
          <w:sz w:val="28"/>
          <w:szCs w:val="28"/>
          <w:lang w:val="en-US" w:eastAsia="zh-CN"/>
        </w:rPr>
        <w:t>5</w:t>
      </w:r>
      <w:r>
        <w:rPr>
          <w:rFonts w:hint="eastAsia" w:ascii="仿宋" w:hAnsi="仿宋" w:eastAsia="仿宋" w:cs="仿宋"/>
          <w:b/>
          <w:bCs/>
          <w:color w:val="000000"/>
          <w:kern w:val="0"/>
          <w:sz w:val="28"/>
          <w:szCs w:val="28"/>
        </w:rPr>
        <w:t>月</w:t>
      </w:r>
      <w:r>
        <w:rPr>
          <w:rFonts w:hint="eastAsia" w:ascii="仿宋" w:hAnsi="仿宋" w:eastAsia="仿宋" w:cs="仿宋"/>
          <w:b/>
          <w:bCs/>
          <w:color w:val="000000"/>
          <w:kern w:val="0"/>
          <w:sz w:val="28"/>
          <w:szCs w:val="28"/>
          <w:lang w:val="en-US" w:eastAsia="zh-CN"/>
        </w:rPr>
        <w:t>9</w:t>
      </w:r>
      <w:r>
        <w:rPr>
          <w:rFonts w:hint="eastAsia" w:ascii="仿宋" w:hAnsi="仿宋" w:eastAsia="仿宋" w:cs="仿宋"/>
          <w:b/>
          <w:bCs/>
          <w:color w:val="000000"/>
          <w:kern w:val="0"/>
          <w:sz w:val="28"/>
          <w:szCs w:val="28"/>
        </w:rPr>
        <w:t>日</w:t>
      </w:r>
      <w:r>
        <w:rPr>
          <w:rFonts w:hint="eastAsia" w:ascii="仿宋" w:hAnsi="仿宋" w:eastAsia="仿宋" w:cs="仿宋"/>
          <w:b/>
          <w:bCs/>
          <w:color w:val="000000"/>
          <w:kern w:val="0"/>
          <w:sz w:val="28"/>
          <w:szCs w:val="28"/>
        </w:rPr>
        <w:tab/>
      </w:r>
    </w:p>
    <w:p>
      <w:pPr>
        <w:widowControl/>
        <w:tabs>
          <w:tab w:val="left" w:pos="6405"/>
        </w:tabs>
        <w:spacing w:line="288" w:lineRule="auto"/>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参加人员：</w:t>
      </w:r>
      <w:r>
        <w:rPr>
          <w:rFonts w:hint="eastAsia" w:ascii="仿宋" w:hAnsi="仿宋" w:eastAsia="仿宋" w:cs="仿宋"/>
          <w:b/>
          <w:bCs/>
          <w:color w:val="000000"/>
          <w:kern w:val="0"/>
          <w:sz w:val="28"/>
          <w:szCs w:val="28"/>
          <w:lang w:val="en-US" w:eastAsia="zh-CN"/>
        </w:rPr>
        <w:t>张志勇</w:t>
      </w:r>
      <w:r>
        <w:rPr>
          <w:rFonts w:hint="eastAsia" w:ascii="仿宋" w:hAnsi="仿宋" w:eastAsia="仿宋" w:cs="仿宋"/>
          <w:b/>
          <w:bCs/>
          <w:color w:val="000000"/>
          <w:kern w:val="0"/>
          <w:sz w:val="28"/>
          <w:szCs w:val="28"/>
        </w:rPr>
        <w:t>导师</w:t>
      </w:r>
      <w:r>
        <w:rPr>
          <w:rFonts w:hint="eastAsia" w:ascii="仿宋" w:hAnsi="仿宋" w:eastAsia="仿宋" w:cs="仿宋"/>
          <w:b/>
          <w:bCs/>
          <w:color w:val="000000"/>
          <w:kern w:val="0"/>
          <w:sz w:val="28"/>
          <w:szCs w:val="28"/>
          <w:lang w:eastAsia="zh-CN"/>
        </w:rPr>
        <w:t>、</w:t>
      </w:r>
      <w:r>
        <w:rPr>
          <w:rFonts w:hint="eastAsia" w:ascii="仿宋" w:hAnsi="仿宋" w:eastAsia="仿宋" w:cs="仿宋"/>
          <w:b/>
          <w:bCs/>
          <w:color w:val="000000"/>
          <w:kern w:val="0"/>
          <w:sz w:val="28"/>
          <w:szCs w:val="28"/>
        </w:rPr>
        <w:t>工作室学员</w:t>
      </w:r>
    </w:p>
    <w:p>
      <w:pPr>
        <w:widowControl/>
        <w:tabs>
          <w:tab w:val="left" w:pos="6405"/>
        </w:tabs>
        <w:spacing w:line="288" w:lineRule="auto"/>
        <w:jc w:val="left"/>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rPr>
        <w:t>简报记录：</w:t>
      </w:r>
      <w:r>
        <w:rPr>
          <w:rFonts w:hint="eastAsia" w:ascii="仿宋" w:hAnsi="仿宋" w:eastAsia="仿宋" w:cs="仿宋"/>
          <w:b/>
          <w:bCs/>
          <w:color w:val="000000"/>
          <w:kern w:val="0"/>
          <w:sz w:val="28"/>
          <w:szCs w:val="28"/>
          <w:lang w:val="en-US" w:eastAsia="zh-CN"/>
        </w:rPr>
        <w:t>赵栗锋</w:t>
      </w:r>
    </w:p>
    <w:p>
      <w:pPr>
        <w:widowControl/>
        <w:tabs>
          <w:tab w:val="left" w:pos="6405"/>
        </w:tabs>
        <w:spacing w:line="288" w:lineRule="auto"/>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简报内容：</w:t>
      </w:r>
    </w:p>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教育不是灌满一桶水，而是点燃一把火，点燃教师心中的星火，才能烛照学生成长的道路。为发挥名师工作室的引领、辐射作用，促进校际交流，2022年5月9日下午，双流区张志勇名师工作室学员在导师的带领下来到双流中学实验学校开展送教活动。  </w:t>
      </w:r>
      <w:bookmarkStart w:id="0" w:name="_GoBack"/>
      <w:bookmarkEnd w:id="0"/>
      <w:r>
        <w:rPr>
          <w:rFonts w:hint="eastAsia" w:ascii="仿宋" w:hAnsi="仿宋" w:eastAsia="仿宋" w:cs="仿宋"/>
          <w:b/>
          <w:bCs/>
          <w:sz w:val="28"/>
          <w:szCs w:val="28"/>
          <w:lang w:val="en-US" w:eastAsia="zh-CN"/>
        </w:rPr>
        <w:drawing>
          <wp:inline distT="0" distB="0" distL="114300" distR="114300">
            <wp:extent cx="5128260" cy="3846195"/>
            <wp:effectExtent l="0" t="0" r="15240" b="1905"/>
            <wp:docPr id="1" name="图片 1" descr="e5e91b0d48c3cd0004bb01c82cd6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5e91b0d48c3cd0004bb01c82cd6129"/>
                    <pic:cNvPicPr>
                      <a:picLocks noChangeAspect="1"/>
                    </pic:cNvPicPr>
                  </pic:nvPicPr>
                  <pic:blipFill>
                    <a:blip r:embed="rId4"/>
                    <a:stretch>
                      <a:fillRect/>
                    </a:stretch>
                  </pic:blipFill>
                  <pic:spPr>
                    <a:xfrm>
                      <a:off x="0" y="0"/>
                      <a:ext cx="5128260" cy="3846195"/>
                    </a:xfrm>
                    <a:prstGeom prst="rect">
                      <a:avLst/>
                    </a:prstGeom>
                  </pic:spPr>
                </pic:pic>
              </a:graphicData>
            </a:graphic>
          </wp:inline>
        </w:drawing>
      </w:r>
    </w:p>
    <w:p>
      <w:pPr>
        <w:rPr>
          <w:rFonts w:hint="eastAsia" w:ascii="仿宋" w:hAnsi="仿宋" w:eastAsia="仿宋" w:cs="仿宋"/>
          <w:b/>
          <w:bCs/>
          <w:sz w:val="28"/>
          <w:szCs w:val="28"/>
          <w:lang w:val="en-US" w:eastAsia="zh-CN"/>
        </w:rPr>
      </w:pPr>
    </w:p>
    <w:p>
      <w:pPr>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活动一：工作室送教活动，走进双中实验。</w:t>
      </w:r>
    </w:p>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今天的工作室活动以送教的形式走进了双流中学实验学校的课堂，由赵栗锋老师带来《标志艺术设计》一课。赵老师以诙谐、幽默的语言拉开本堂课的教学序幕，教学导入环节以趣味视频引入，设计了有关北京冬、残奥会会徽和吉祥物形象的教学内容。贴近学生的生活，激发了学生进一步学习的兴趣。赵老师在本堂课中梳理标志的发展历史，讲述认识身边的标志，举例数个典型案例激发学生在深入探究环节逐步达成教学目标和教学重难点。在学生活动实践环节中，赵老师展现了自己设计班徽标志、学生设计小组标志。学生以设计本小组的标志为作业开始课堂创作。学生以小组为单位互相合作，碰撞思维，一幅幅作品逐渐呈现。赵老师选择了两件较为创意的作品并请小组代表分享他们的设计思路，学生观后连连惊叹、拍手称赞！最后在赵老师的总结和鼓舞中，愉快的结束了本堂课。</w:t>
      </w:r>
    </w:p>
    <w:p>
      <w:pP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课后老师们针对本堂课进行了评课、议课活动。在针对学生的实践创作环节提出了很多具有建设性的意见和经验。</w:t>
      </w:r>
    </w:p>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导师张志勇对本堂课给予较高的肯定，在评课中鼓励学员老师们深入探究课堂教学，积极加强老师自身专业素养。</w:t>
      </w:r>
      <w:r>
        <w:rPr>
          <w:rFonts w:hint="eastAsia" w:ascii="仿宋" w:hAnsi="仿宋" w:eastAsia="仿宋" w:cs="仿宋"/>
          <w:b/>
          <w:bCs/>
          <w:sz w:val="28"/>
          <w:szCs w:val="28"/>
          <w:lang w:val="en-US" w:eastAsia="zh-Hans"/>
        </w:rPr>
        <w:t>这次的</w:t>
      </w:r>
      <w:r>
        <w:rPr>
          <w:rFonts w:hint="eastAsia" w:ascii="仿宋" w:hAnsi="仿宋" w:eastAsia="仿宋" w:cs="仿宋"/>
          <w:b/>
          <w:bCs/>
          <w:sz w:val="28"/>
          <w:szCs w:val="28"/>
          <w:lang w:val="en-US" w:eastAsia="zh-CN"/>
        </w:rPr>
        <w:t>送教活动在课后大家都畅所欲言，以教学为中心的讨论了课堂教学现状，大家取长补短，取得了不错的效果，也为今后工作室活动的顺利开展打下良好的基础。</w:t>
      </w:r>
    </w:p>
    <w:p>
      <w:pPr>
        <w:ind w:firstLine="1124" w:firstLineChars="4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drawing>
          <wp:inline distT="0" distB="0" distL="114300" distR="114300">
            <wp:extent cx="4192270" cy="3145155"/>
            <wp:effectExtent l="0" t="0" r="17780" b="17145"/>
            <wp:docPr id="2" name="图片 2" descr="967f3c1da64d1920a89ff5535620c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67f3c1da64d1920a89ff5535620c25"/>
                    <pic:cNvPicPr>
                      <a:picLocks noChangeAspect="1"/>
                    </pic:cNvPicPr>
                  </pic:nvPicPr>
                  <pic:blipFill>
                    <a:blip r:embed="rId5"/>
                    <a:stretch>
                      <a:fillRect/>
                    </a:stretch>
                  </pic:blipFill>
                  <pic:spPr>
                    <a:xfrm>
                      <a:off x="0" y="0"/>
                      <a:ext cx="4192270" cy="3145155"/>
                    </a:xfrm>
                    <a:prstGeom prst="rect">
                      <a:avLst/>
                    </a:prstGeom>
                  </pic:spPr>
                </pic:pic>
              </a:graphicData>
            </a:graphic>
          </wp:inline>
        </w:drawing>
      </w:r>
    </w:p>
    <w:p>
      <w:pPr>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活动二：专业讲座《从中央美院校考看美术教育风向标》</w:t>
      </w:r>
    </w:p>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送教活动结束，紧接着是由赵立鹏老师带来的专业讲座《从中央美院校考看美术教育风向标。赵立鹏老师通过播放一段内容为中央美院的院系专业划分视频，引导我们加深对央美的了解，本次讲座重点针对央美的设计专业进行分享。由院系专业的设置到考题具体分析，引入基本的设计规律，设计思路。出示部分学生高分试卷，赏析优秀的作业作品。在赵老师的分享中，了解学习到央美设计最重要的就是培养具有设计思維能力的人，不是一味地模式化、套路化的木头人。这种能力不仅仅是考前的几个月才开始培养的，是一个长期思维逻辑的积累。引导他们遇事有自己的看法、有自己的态度，有解決问题或者说处理事情的能力。</w:t>
      </w:r>
    </w:p>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而设计思维是一种方法论，用于为寻求未来改进结果的问题或事件提供实用和富有创造性的解决方案。在这方面，它是一种以解决方案为基础的，或者说以解决方案为导向的思维形式，它不是从某个问题入手，而是从目标或者是要达成的成果着手，然后，通讨对当前和末来的关注，同时探索问题中的各项参数变量及解决方菜。</w:t>
      </w:r>
    </w:p>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在赵立鹏老师的总结中，老师们获益颇多，认真笔记、积极思考。</w:t>
      </w:r>
    </w:p>
    <w:p>
      <w:pPr>
        <w:ind w:firstLine="562" w:firstLineChars="200"/>
        <w:jc w:val="center"/>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drawing>
          <wp:inline distT="0" distB="0" distL="114300" distR="114300">
            <wp:extent cx="4068445" cy="3051175"/>
            <wp:effectExtent l="0" t="0" r="8255" b="15875"/>
            <wp:docPr id="3" name="图片 3" descr="21b9ff333e9af67d3bf0587f5649f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1b9ff333e9af67d3bf0587f5649f9f"/>
                    <pic:cNvPicPr>
                      <a:picLocks noChangeAspect="1"/>
                    </pic:cNvPicPr>
                  </pic:nvPicPr>
                  <pic:blipFill>
                    <a:blip r:embed="rId6"/>
                    <a:stretch>
                      <a:fillRect/>
                    </a:stretch>
                  </pic:blipFill>
                  <pic:spPr>
                    <a:xfrm>
                      <a:off x="0" y="0"/>
                      <a:ext cx="4068445" cy="30511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MzRkZTk5MjIxNzBjNmYyYmMzYzZlOGE3YmRlMzEifQ=="/>
  </w:docVars>
  <w:rsids>
    <w:rsidRoot w:val="00000000"/>
    <w:rsid w:val="02B44186"/>
    <w:rsid w:val="054D5D66"/>
    <w:rsid w:val="06C83B80"/>
    <w:rsid w:val="0D060B44"/>
    <w:rsid w:val="0D6E6FE4"/>
    <w:rsid w:val="0E2640A0"/>
    <w:rsid w:val="10964E7B"/>
    <w:rsid w:val="15CC04AB"/>
    <w:rsid w:val="15E65AC7"/>
    <w:rsid w:val="19E87DDF"/>
    <w:rsid w:val="1D94745E"/>
    <w:rsid w:val="1FE90CEE"/>
    <w:rsid w:val="21C33562"/>
    <w:rsid w:val="22781F62"/>
    <w:rsid w:val="258B7EAE"/>
    <w:rsid w:val="2D5A4F80"/>
    <w:rsid w:val="30D202DB"/>
    <w:rsid w:val="31D037C4"/>
    <w:rsid w:val="33AF6948"/>
    <w:rsid w:val="34B350C7"/>
    <w:rsid w:val="36184656"/>
    <w:rsid w:val="3EA75EAA"/>
    <w:rsid w:val="4479434B"/>
    <w:rsid w:val="47CD4396"/>
    <w:rsid w:val="50A655CF"/>
    <w:rsid w:val="693F0B36"/>
    <w:rsid w:val="699F29DF"/>
    <w:rsid w:val="6B2C43A3"/>
    <w:rsid w:val="6B9D499E"/>
    <w:rsid w:val="6E4E1661"/>
    <w:rsid w:val="73570C37"/>
    <w:rsid w:val="75C77707"/>
    <w:rsid w:val="77D71596"/>
    <w:rsid w:val="7A5D113B"/>
    <w:rsid w:val="7AF50237"/>
    <w:rsid w:val="7E1A6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Emphasis"/>
    <w:basedOn w:val="3"/>
    <w:qFormat/>
    <w:uiPriority w:val="0"/>
    <w:rPr>
      <w:i/>
    </w:rPr>
  </w:style>
  <w:style w:type="paragraph" w:customStyle="1" w:styleId="5">
    <w:name w:val="p15"/>
    <w:basedOn w:val="1"/>
    <w:qFormat/>
    <w:uiPriority w:val="0"/>
    <w:pPr>
      <w:widowControl/>
      <w:spacing w:before="100" w:beforeAutospacing="1" w:after="100" w:afterAutospacing="1"/>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1191</Words>
  <Characters>1197</Characters>
  <Lines>0</Lines>
  <Paragraphs>0</Paragraphs>
  <TotalTime>1</TotalTime>
  <ScaleCrop>false</ScaleCrop>
  <LinksUpToDate>false</LinksUpToDate>
  <CharactersWithSpaces>1208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2021-09-27T08:48:00Z</dcterms:created>
  <dc:creator>xin'xin</dc:creator>
  <cp:lastModifiedBy>阿布扎伊</cp:lastModifiedBy>
  <dcterms:modified xsi:type="dcterms:W3CDTF">2022-05-09T12:43:57Z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95B117C6F3094E5199E11572DD582042</vt:lpwstr>
  </property>
</Properties>
</file>